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86D50" w14:textId="5D39C904" w:rsidR="00B42C21" w:rsidRPr="006F6590" w:rsidRDefault="00554992" w:rsidP="0055499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6F6590">
        <w:rPr>
          <w:rFonts w:ascii="Times New Roman" w:hAnsi="Times New Roman" w:cs="Times New Roman"/>
          <w:b/>
          <w:sz w:val="28"/>
        </w:rPr>
        <w:t xml:space="preserve">Список подтвержденных компаний-участников </w:t>
      </w:r>
      <w:proofErr w:type="gramStart"/>
      <w:r w:rsidRPr="006F6590">
        <w:rPr>
          <w:rFonts w:ascii="Times New Roman" w:hAnsi="Times New Roman" w:cs="Times New Roman"/>
          <w:b/>
          <w:sz w:val="28"/>
        </w:rPr>
        <w:t>бизнес-форума</w:t>
      </w:r>
      <w:proofErr w:type="gramEnd"/>
      <w:r w:rsidRPr="006F6590">
        <w:rPr>
          <w:rFonts w:ascii="Times New Roman" w:hAnsi="Times New Roman" w:cs="Times New Roman"/>
          <w:b/>
          <w:sz w:val="28"/>
        </w:rPr>
        <w:t xml:space="preserve"> – «Россия-Африка Экспо 2024»</w:t>
      </w:r>
    </w:p>
    <w:tbl>
      <w:tblPr>
        <w:tblStyle w:val="a3"/>
        <w:tblW w:w="106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120"/>
        <w:gridCol w:w="2026"/>
        <w:gridCol w:w="2052"/>
        <w:gridCol w:w="3151"/>
      </w:tblGrid>
      <w:tr w:rsidR="00554992" w:rsidRPr="00554992" w14:paraId="63E04B31" w14:textId="77777777" w:rsidTr="00554992">
        <w:tc>
          <w:tcPr>
            <w:tcW w:w="1277" w:type="dxa"/>
          </w:tcPr>
          <w:bookmarkEnd w:id="0"/>
          <w:p w14:paraId="6EE84C85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120" w:type="dxa"/>
          </w:tcPr>
          <w:p w14:paraId="60CC6BCC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предприятия</w:t>
            </w:r>
          </w:p>
        </w:tc>
        <w:tc>
          <w:tcPr>
            <w:tcW w:w="2026" w:type="dxa"/>
          </w:tcPr>
          <w:p w14:paraId="1D505717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  <w:tc>
          <w:tcPr>
            <w:tcW w:w="2052" w:type="dxa"/>
          </w:tcPr>
          <w:p w14:paraId="2E29C900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Сектора деятельности</w:t>
            </w:r>
          </w:p>
        </w:tc>
        <w:tc>
          <w:tcPr>
            <w:tcW w:w="3151" w:type="dxa"/>
          </w:tcPr>
          <w:p w14:paraId="1410CEF5" w14:textId="77777777" w:rsidR="00554992" w:rsidRPr="00554992" w:rsidRDefault="00554992" w:rsidP="004C3A17">
            <w:pPr>
              <w:ind w:right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Ожидаемые партнеры</w:t>
            </w:r>
          </w:p>
        </w:tc>
      </w:tr>
      <w:tr w:rsidR="00554992" w:rsidRPr="00554992" w14:paraId="0B3FAC43" w14:textId="77777777" w:rsidTr="00554992">
        <w:tc>
          <w:tcPr>
            <w:tcW w:w="1277" w:type="dxa"/>
            <w:vMerge w:val="restart"/>
          </w:tcPr>
          <w:p w14:paraId="2EB18DDD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C22CF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06300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2BDF4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E3A5F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20462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F147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03906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86C5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0A17E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023A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3D4EA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C17C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845F7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1026D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6E670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34489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8FA55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8826C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Камерун</w:t>
            </w:r>
          </w:p>
        </w:tc>
        <w:tc>
          <w:tcPr>
            <w:tcW w:w="2120" w:type="dxa"/>
          </w:tcPr>
          <w:p w14:paraId="2AA02029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Teferet</w:t>
            </w:r>
            <w:proofErr w:type="spellEnd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 SARL</w:t>
            </w:r>
          </w:p>
        </w:tc>
        <w:tc>
          <w:tcPr>
            <w:tcW w:w="2026" w:type="dxa"/>
          </w:tcPr>
          <w:p w14:paraId="5BFE7DD7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ЧОФФА Поль Натали, НТАКУ Дитмар</w:t>
            </w:r>
          </w:p>
        </w:tc>
        <w:tc>
          <w:tcPr>
            <w:tcW w:w="2052" w:type="dxa"/>
          </w:tcPr>
          <w:p w14:paraId="4D2E7CBE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Косметика и искусство</w:t>
            </w:r>
          </w:p>
        </w:tc>
        <w:tc>
          <w:tcPr>
            <w:tcW w:w="3151" w:type="dxa"/>
          </w:tcPr>
          <w:p w14:paraId="0B74647C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Дистрибьютеры и финансисты </w:t>
            </w:r>
          </w:p>
        </w:tc>
      </w:tr>
      <w:tr w:rsidR="00554992" w:rsidRPr="00554992" w14:paraId="6166A58C" w14:textId="77777777" w:rsidTr="00554992">
        <w:tc>
          <w:tcPr>
            <w:tcW w:w="1277" w:type="dxa"/>
            <w:vMerge/>
          </w:tcPr>
          <w:p w14:paraId="24C03732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D123D1F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Alia</w:t>
            </w:r>
            <w:proofErr w:type="spellEnd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café</w:t>
            </w:r>
            <w:proofErr w:type="spellEnd"/>
          </w:p>
        </w:tc>
        <w:tc>
          <w:tcPr>
            <w:tcW w:w="2026" w:type="dxa"/>
          </w:tcPr>
          <w:p w14:paraId="3FBFC4CC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НПО БУМ Жанна</w:t>
            </w:r>
          </w:p>
        </w:tc>
        <w:tc>
          <w:tcPr>
            <w:tcW w:w="2052" w:type="dxa"/>
          </w:tcPr>
          <w:p w14:paraId="3AEDADBC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151" w:type="dxa"/>
          </w:tcPr>
          <w:p w14:paraId="4B2EE727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Инвесторы в сфере органического ананасового сока, какао и пальмового масла</w:t>
            </w:r>
          </w:p>
        </w:tc>
      </w:tr>
      <w:tr w:rsidR="00554992" w:rsidRPr="00554992" w14:paraId="07B18F0E" w14:textId="77777777" w:rsidTr="00554992">
        <w:tc>
          <w:tcPr>
            <w:tcW w:w="1277" w:type="dxa"/>
            <w:vMerge/>
          </w:tcPr>
          <w:p w14:paraId="39E9D8A8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B2974FA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VIREEL</w:t>
            </w:r>
          </w:p>
        </w:tc>
        <w:tc>
          <w:tcPr>
            <w:tcW w:w="2026" w:type="dxa"/>
          </w:tcPr>
          <w:p w14:paraId="607993C1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ТАДИЕФОЦО Иван</w:t>
            </w:r>
          </w:p>
        </w:tc>
        <w:tc>
          <w:tcPr>
            <w:tcW w:w="2052" w:type="dxa"/>
          </w:tcPr>
          <w:p w14:paraId="33263366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бизнес и 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криптовалюта</w:t>
            </w:r>
            <w:proofErr w:type="spellEnd"/>
          </w:p>
        </w:tc>
        <w:tc>
          <w:tcPr>
            <w:tcW w:w="3151" w:type="dxa"/>
          </w:tcPr>
          <w:p w14:paraId="5B8E9330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институты и 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криптовалюта</w:t>
            </w:r>
            <w:proofErr w:type="spellEnd"/>
          </w:p>
        </w:tc>
      </w:tr>
      <w:tr w:rsidR="00554992" w:rsidRPr="00554992" w14:paraId="2B041C7E" w14:textId="77777777" w:rsidTr="00554992">
        <w:tc>
          <w:tcPr>
            <w:tcW w:w="1277" w:type="dxa"/>
            <w:vMerge/>
          </w:tcPr>
          <w:p w14:paraId="41C9ADCE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11D87A2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Payim</w:t>
            </w:r>
            <w:proofErr w:type="spellEnd"/>
          </w:p>
        </w:tc>
        <w:tc>
          <w:tcPr>
            <w:tcW w:w="2026" w:type="dxa"/>
          </w:tcPr>
          <w:p w14:paraId="14E93CDA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Айимней</w:t>
            </w:r>
            <w:proofErr w:type="spellEnd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Дебора</w:t>
            </w:r>
            <w:proofErr w:type="spellEnd"/>
          </w:p>
        </w:tc>
        <w:tc>
          <w:tcPr>
            <w:tcW w:w="2052" w:type="dxa"/>
          </w:tcPr>
          <w:p w14:paraId="52D0395B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151" w:type="dxa"/>
          </w:tcPr>
          <w:p w14:paraId="193540D0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Дистрибьюторы чая и настоев (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лемонелла</w:t>
            </w:r>
            <w:proofErr w:type="spellEnd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) и поставщики сельскохозяйственной продукции (органические удобрения, органические инсектициды, сельскохозяйственные инвесторы)</w:t>
            </w:r>
          </w:p>
        </w:tc>
      </w:tr>
      <w:tr w:rsidR="00554992" w:rsidRPr="00554992" w14:paraId="77E2C1F8" w14:textId="77777777" w:rsidTr="00554992">
        <w:tc>
          <w:tcPr>
            <w:tcW w:w="1277" w:type="dxa"/>
            <w:vMerge/>
          </w:tcPr>
          <w:p w14:paraId="57C5D8B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C173D71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NOHI 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Choco</w:t>
            </w:r>
            <w:proofErr w:type="spellEnd"/>
          </w:p>
        </w:tc>
        <w:tc>
          <w:tcPr>
            <w:tcW w:w="2026" w:type="dxa"/>
          </w:tcPr>
          <w:p w14:paraId="029CFFE8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НОЗАВО 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Чоффо</w:t>
            </w:r>
            <w:proofErr w:type="spellEnd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Иполите</w:t>
            </w:r>
            <w:proofErr w:type="spellEnd"/>
          </w:p>
        </w:tc>
        <w:tc>
          <w:tcPr>
            <w:tcW w:w="2052" w:type="dxa"/>
          </w:tcPr>
          <w:p w14:paraId="5C121151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Шоколад и какао</w:t>
            </w:r>
          </w:p>
        </w:tc>
        <w:tc>
          <w:tcPr>
            <w:tcW w:w="3151" w:type="dxa"/>
          </w:tcPr>
          <w:p w14:paraId="3C2F2672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Заводы по переработке какао и упаковки шоколада, производители, дистрибьюторы шоколада</w:t>
            </w:r>
          </w:p>
        </w:tc>
      </w:tr>
      <w:tr w:rsidR="00554992" w:rsidRPr="00554992" w14:paraId="0A3D74B2" w14:textId="77777777" w:rsidTr="00554992">
        <w:tc>
          <w:tcPr>
            <w:tcW w:w="1277" w:type="dxa"/>
            <w:vMerge/>
          </w:tcPr>
          <w:p w14:paraId="5138502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8673118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UNION FARM</w:t>
            </w:r>
          </w:p>
        </w:tc>
        <w:tc>
          <w:tcPr>
            <w:tcW w:w="2026" w:type="dxa"/>
          </w:tcPr>
          <w:p w14:paraId="29D35284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АНДЖИНГА ТАНЬИ Принц 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Джастин</w:t>
            </w:r>
            <w:proofErr w:type="spellEnd"/>
          </w:p>
        </w:tc>
        <w:tc>
          <w:tcPr>
            <w:tcW w:w="2052" w:type="dxa"/>
            <w:vMerge w:val="restart"/>
          </w:tcPr>
          <w:p w14:paraId="2B1161E7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Агротехнология</w:t>
            </w:r>
            <w:proofErr w:type="spellEnd"/>
          </w:p>
        </w:tc>
        <w:tc>
          <w:tcPr>
            <w:tcW w:w="3151" w:type="dxa"/>
            <w:vMerge w:val="restart"/>
          </w:tcPr>
          <w:p w14:paraId="54E5AD7D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Поставщики 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агроцифровизации</w:t>
            </w:r>
            <w:proofErr w:type="spellEnd"/>
          </w:p>
        </w:tc>
      </w:tr>
      <w:tr w:rsidR="00554992" w:rsidRPr="00554992" w14:paraId="38EBC0FC" w14:textId="77777777" w:rsidTr="00554992">
        <w:tc>
          <w:tcPr>
            <w:tcW w:w="1277" w:type="dxa"/>
            <w:vMerge/>
          </w:tcPr>
          <w:p w14:paraId="72B293CC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7DCEFB9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KINDAK</w:t>
            </w:r>
          </w:p>
        </w:tc>
        <w:tc>
          <w:tcPr>
            <w:tcW w:w="2026" w:type="dxa"/>
          </w:tcPr>
          <w:p w14:paraId="01E5545E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НПО «ТОВАДА» Мари Кэролайн ЛИНДЖЕК Андре Жюль НПО НЛЕНД Кристина</w:t>
            </w:r>
          </w:p>
        </w:tc>
        <w:tc>
          <w:tcPr>
            <w:tcW w:w="2052" w:type="dxa"/>
            <w:vMerge/>
          </w:tcPr>
          <w:p w14:paraId="55E24A8D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14:paraId="6552EA19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92" w:rsidRPr="00554992" w14:paraId="63E1306A" w14:textId="77777777" w:rsidTr="00554992">
        <w:tc>
          <w:tcPr>
            <w:tcW w:w="1277" w:type="dxa"/>
            <w:vMerge w:val="restart"/>
          </w:tcPr>
          <w:p w14:paraId="47575FB5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F8CA0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2C937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E1CD1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475F5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E37E7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39B84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207DF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4C5A9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FC174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D6FE9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AFF48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04B7D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CEE8D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Габон</w:t>
            </w:r>
          </w:p>
        </w:tc>
        <w:tc>
          <w:tcPr>
            <w:tcW w:w="2120" w:type="dxa"/>
          </w:tcPr>
          <w:p w14:paraId="35385F88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CA-BRICS</w:t>
            </w:r>
          </w:p>
        </w:tc>
        <w:tc>
          <w:tcPr>
            <w:tcW w:w="2026" w:type="dxa"/>
          </w:tcPr>
          <w:p w14:paraId="4EB5A2BF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МИККОМБА МПЕМБА Клаудия</w:t>
            </w:r>
          </w:p>
        </w:tc>
        <w:tc>
          <w:tcPr>
            <w:tcW w:w="2052" w:type="dxa"/>
          </w:tcPr>
          <w:p w14:paraId="29315806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151" w:type="dxa"/>
          </w:tcPr>
          <w:p w14:paraId="650AA177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Туризм,  переработка и трансформация пластиковых и картонных отходов</w:t>
            </w:r>
          </w:p>
        </w:tc>
      </w:tr>
      <w:tr w:rsidR="00554992" w:rsidRPr="00554992" w14:paraId="00AC7EF7" w14:textId="77777777" w:rsidTr="00554992">
        <w:tc>
          <w:tcPr>
            <w:tcW w:w="1277" w:type="dxa"/>
            <w:vMerge/>
          </w:tcPr>
          <w:p w14:paraId="510B38B6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</w:tcPr>
          <w:p w14:paraId="368B6EAA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</w:t>
            </w:r>
          </w:p>
        </w:tc>
        <w:tc>
          <w:tcPr>
            <w:tcW w:w="2026" w:type="dxa"/>
          </w:tcPr>
          <w:p w14:paraId="1E2153B7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2052" w:type="dxa"/>
            <w:vMerge w:val="restart"/>
          </w:tcPr>
          <w:p w14:paraId="7F9552CB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Промышленность и среда обитания</w:t>
            </w:r>
          </w:p>
        </w:tc>
        <w:tc>
          <w:tcPr>
            <w:tcW w:w="3151" w:type="dxa"/>
            <w:vMerge w:val="restart"/>
          </w:tcPr>
          <w:p w14:paraId="1E96223F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Инвесторы в </w:t>
            </w:r>
            <w:proofErr w:type="gram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строительстве</w:t>
            </w:r>
            <w:proofErr w:type="gramEnd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промышленных предприятий, поставке обрабатывающих машин и промышленного оборудования</w:t>
            </w:r>
          </w:p>
        </w:tc>
      </w:tr>
      <w:tr w:rsidR="00554992" w:rsidRPr="00554992" w14:paraId="7D828010" w14:textId="77777777" w:rsidTr="00554992">
        <w:tc>
          <w:tcPr>
            <w:tcW w:w="1277" w:type="dxa"/>
            <w:vMerge/>
          </w:tcPr>
          <w:p w14:paraId="748F866B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14:paraId="4124BC05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394DE8A7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Директор кабинета</w:t>
            </w:r>
          </w:p>
        </w:tc>
        <w:tc>
          <w:tcPr>
            <w:tcW w:w="2052" w:type="dxa"/>
            <w:vMerge/>
          </w:tcPr>
          <w:p w14:paraId="7CE32A87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14:paraId="31E37168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92" w:rsidRPr="00554992" w14:paraId="032ACAC1" w14:textId="77777777" w:rsidTr="00554992">
        <w:tc>
          <w:tcPr>
            <w:tcW w:w="1277" w:type="dxa"/>
            <w:vMerge/>
          </w:tcPr>
          <w:p w14:paraId="1277EB7D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14:paraId="1D91CFB0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7DD94C08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консультант 1 </w:t>
            </w:r>
          </w:p>
        </w:tc>
        <w:tc>
          <w:tcPr>
            <w:tcW w:w="2052" w:type="dxa"/>
            <w:vMerge/>
          </w:tcPr>
          <w:p w14:paraId="1446B87C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14:paraId="78201DF9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92" w:rsidRPr="00554992" w14:paraId="540B6943" w14:textId="77777777" w:rsidTr="00554992">
        <w:tc>
          <w:tcPr>
            <w:tcW w:w="1277" w:type="dxa"/>
            <w:vMerge/>
          </w:tcPr>
          <w:p w14:paraId="1BB0F3CE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6E85E75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</w:t>
            </w:r>
          </w:p>
        </w:tc>
        <w:tc>
          <w:tcPr>
            <w:tcW w:w="2026" w:type="dxa"/>
          </w:tcPr>
          <w:p w14:paraId="2208428E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Технический консультант 2</w:t>
            </w:r>
          </w:p>
        </w:tc>
        <w:tc>
          <w:tcPr>
            <w:tcW w:w="2052" w:type="dxa"/>
            <w:vMerge w:val="restart"/>
          </w:tcPr>
          <w:p w14:paraId="31EE0E8A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развитие дорог</w:t>
            </w:r>
          </w:p>
        </w:tc>
        <w:tc>
          <w:tcPr>
            <w:tcW w:w="3151" w:type="dxa"/>
            <w:vMerge w:val="restart"/>
          </w:tcPr>
          <w:p w14:paraId="14B08C84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 (трактор, шнек, очистительная машина и т.д.) органическая сельскохозяйственная продукция, техника для транспортировки урожая</w:t>
            </w:r>
          </w:p>
        </w:tc>
      </w:tr>
      <w:tr w:rsidR="00554992" w:rsidRPr="00554992" w14:paraId="196896C0" w14:textId="77777777" w:rsidTr="00554992">
        <w:tc>
          <w:tcPr>
            <w:tcW w:w="1277" w:type="dxa"/>
            <w:vMerge/>
          </w:tcPr>
          <w:p w14:paraId="54D209DA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18D0DA39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1F507102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Специалист по сотрудничеству</w:t>
            </w:r>
          </w:p>
        </w:tc>
        <w:tc>
          <w:tcPr>
            <w:tcW w:w="2052" w:type="dxa"/>
            <w:vMerge/>
          </w:tcPr>
          <w:p w14:paraId="6C0C2B52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14:paraId="29E6E193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92" w:rsidRPr="00554992" w14:paraId="31B7CCDB" w14:textId="77777777" w:rsidTr="00554992">
        <w:tc>
          <w:tcPr>
            <w:tcW w:w="1277" w:type="dxa"/>
            <w:vMerge/>
          </w:tcPr>
          <w:p w14:paraId="5C6C0F20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388D347D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Управление промышленности</w:t>
            </w:r>
          </w:p>
        </w:tc>
        <w:tc>
          <w:tcPr>
            <w:tcW w:w="2026" w:type="dxa"/>
          </w:tcPr>
          <w:p w14:paraId="1C236E89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Директор промышленности</w:t>
            </w:r>
          </w:p>
        </w:tc>
        <w:tc>
          <w:tcPr>
            <w:tcW w:w="2052" w:type="dxa"/>
          </w:tcPr>
          <w:p w14:paraId="1654506B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-технологии</w:t>
            </w:r>
            <w:proofErr w:type="gramEnd"/>
          </w:p>
        </w:tc>
        <w:tc>
          <w:tcPr>
            <w:tcW w:w="3151" w:type="dxa"/>
          </w:tcPr>
          <w:p w14:paraId="3B9DD9C2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технологий, партнерство и профессиональное обучение </w:t>
            </w:r>
          </w:p>
        </w:tc>
      </w:tr>
      <w:tr w:rsidR="00554992" w:rsidRPr="00554992" w14:paraId="5CB960E3" w14:textId="77777777" w:rsidTr="00554992">
        <w:tc>
          <w:tcPr>
            <w:tcW w:w="1277" w:type="dxa"/>
            <w:vMerge/>
          </w:tcPr>
          <w:p w14:paraId="733ABE2E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2F9ED5A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Национальное агентство по продвижению инвестиций</w:t>
            </w:r>
          </w:p>
        </w:tc>
        <w:tc>
          <w:tcPr>
            <w:tcW w:w="2026" w:type="dxa"/>
          </w:tcPr>
          <w:p w14:paraId="7B76897B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Генеральный секретарь</w:t>
            </w:r>
          </w:p>
        </w:tc>
        <w:tc>
          <w:tcPr>
            <w:tcW w:w="2052" w:type="dxa"/>
          </w:tcPr>
          <w:p w14:paraId="0D852787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14:paraId="484A12A0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Инвесторы в сферу пластиковой и стеклянной упаковки</w:t>
            </w:r>
          </w:p>
        </w:tc>
      </w:tr>
      <w:tr w:rsidR="00554992" w:rsidRPr="00554992" w14:paraId="3BC7EB22" w14:textId="77777777" w:rsidTr="00554992">
        <w:tc>
          <w:tcPr>
            <w:tcW w:w="1277" w:type="dxa"/>
            <w:vMerge/>
          </w:tcPr>
          <w:p w14:paraId="4EC6B95C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38C1D08B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Мэрия города</w:t>
            </w:r>
          </w:p>
        </w:tc>
        <w:tc>
          <w:tcPr>
            <w:tcW w:w="2026" w:type="dxa"/>
          </w:tcPr>
          <w:p w14:paraId="7E6A4154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Директор по сотрудничеству</w:t>
            </w:r>
          </w:p>
        </w:tc>
        <w:tc>
          <w:tcPr>
            <w:tcW w:w="2052" w:type="dxa"/>
          </w:tcPr>
          <w:p w14:paraId="4D5935BE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14:paraId="726F882C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Городская санитария, обработка бытовых отходов</w:t>
            </w:r>
          </w:p>
        </w:tc>
      </w:tr>
      <w:tr w:rsidR="00554992" w:rsidRPr="00554992" w14:paraId="4756B1A4" w14:textId="77777777" w:rsidTr="00554992">
        <w:tc>
          <w:tcPr>
            <w:tcW w:w="1277" w:type="dxa"/>
            <w:vMerge/>
          </w:tcPr>
          <w:p w14:paraId="7F944799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68BA706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MADE IN GABON</w:t>
            </w:r>
          </w:p>
        </w:tc>
        <w:tc>
          <w:tcPr>
            <w:tcW w:w="2026" w:type="dxa"/>
          </w:tcPr>
          <w:p w14:paraId="6693877D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Pr="00554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лейбла</w:t>
            </w:r>
            <w:r w:rsidRPr="00554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Made in Gabon</w:t>
            </w:r>
          </w:p>
        </w:tc>
        <w:tc>
          <w:tcPr>
            <w:tcW w:w="2052" w:type="dxa"/>
          </w:tcPr>
          <w:p w14:paraId="44C1BF6B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1" w:type="dxa"/>
          </w:tcPr>
          <w:p w14:paraId="57D9531F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стипендии, стажировки и производственное оборудование</w:t>
            </w:r>
          </w:p>
        </w:tc>
      </w:tr>
      <w:tr w:rsidR="00554992" w:rsidRPr="00554992" w14:paraId="183BF893" w14:textId="77777777" w:rsidTr="00554992">
        <w:tc>
          <w:tcPr>
            <w:tcW w:w="1277" w:type="dxa"/>
            <w:vMerge/>
          </w:tcPr>
          <w:p w14:paraId="63E9B133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173FDC74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Федерация кооперативов</w:t>
            </w:r>
          </w:p>
        </w:tc>
        <w:tc>
          <w:tcPr>
            <w:tcW w:w="2026" w:type="dxa"/>
          </w:tcPr>
          <w:p w14:paraId="07F90956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Председатель кооперативов</w:t>
            </w:r>
          </w:p>
        </w:tc>
        <w:tc>
          <w:tcPr>
            <w:tcW w:w="2052" w:type="dxa"/>
          </w:tcPr>
          <w:p w14:paraId="77E7EEBF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14:paraId="17BF12AB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Заводы по переработке сельскохозяйственной продукции и партнерство профессиональных ассоциаций</w:t>
            </w:r>
          </w:p>
        </w:tc>
      </w:tr>
      <w:tr w:rsidR="00554992" w:rsidRPr="00554992" w14:paraId="4F6333CA" w14:textId="77777777" w:rsidTr="00554992">
        <w:tc>
          <w:tcPr>
            <w:tcW w:w="1277" w:type="dxa"/>
            <w:vMerge/>
          </w:tcPr>
          <w:p w14:paraId="4FBBD9B2" w14:textId="77777777" w:rsidR="00554992" w:rsidRPr="00554992" w:rsidRDefault="00554992" w:rsidP="004C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49B67A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Ассоциация фермеров</w:t>
            </w:r>
          </w:p>
        </w:tc>
        <w:tc>
          <w:tcPr>
            <w:tcW w:w="2026" w:type="dxa"/>
          </w:tcPr>
          <w:p w14:paraId="08E3E097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Президент фермеров</w:t>
            </w:r>
          </w:p>
        </w:tc>
        <w:tc>
          <w:tcPr>
            <w:tcW w:w="2052" w:type="dxa"/>
          </w:tcPr>
          <w:p w14:paraId="292BA47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14:paraId="0A508DF9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техника (тракторы, буровые установки, </w:t>
            </w:r>
            <w:r w:rsidRPr="00554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кусторезы...) Органические сельскохозяйственные продукты, транспортные средства для сбора урожая</w:t>
            </w:r>
          </w:p>
        </w:tc>
      </w:tr>
      <w:tr w:rsidR="00554992" w:rsidRPr="00554992" w14:paraId="13029D9C" w14:textId="77777777" w:rsidTr="00554992">
        <w:tc>
          <w:tcPr>
            <w:tcW w:w="1277" w:type="dxa"/>
            <w:vMerge w:val="restart"/>
          </w:tcPr>
          <w:p w14:paraId="2BC6BE46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E60DF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6EB88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693CE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116AF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0110B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2120" w:type="dxa"/>
          </w:tcPr>
          <w:p w14:paraId="345A81D4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FOGA-TECH INTERNATIONAL</w:t>
            </w:r>
          </w:p>
        </w:tc>
        <w:tc>
          <w:tcPr>
            <w:tcW w:w="2026" w:type="dxa"/>
          </w:tcPr>
          <w:p w14:paraId="0F3369A6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АНХА ФОГА Кирилл</w:t>
            </w:r>
          </w:p>
        </w:tc>
        <w:tc>
          <w:tcPr>
            <w:tcW w:w="2052" w:type="dxa"/>
          </w:tcPr>
          <w:p w14:paraId="4268D1A8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строительство</w:t>
            </w:r>
          </w:p>
        </w:tc>
        <w:tc>
          <w:tcPr>
            <w:tcW w:w="3151" w:type="dxa"/>
          </w:tcPr>
          <w:p w14:paraId="4A3FF764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Тракторы и сельскохозяйственные машины, грейдеры, катки, бульдозеры и т.д.</w:t>
            </w:r>
          </w:p>
        </w:tc>
      </w:tr>
      <w:tr w:rsidR="00554992" w:rsidRPr="00554992" w14:paraId="1BD1BF16" w14:textId="77777777" w:rsidTr="00554992">
        <w:tc>
          <w:tcPr>
            <w:tcW w:w="1277" w:type="dxa"/>
            <w:vMerge/>
          </w:tcPr>
          <w:p w14:paraId="66651AD3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FC2F07C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Конгресс руководителей предприятий</w:t>
            </w:r>
          </w:p>
        </w:tc>
        <w:tc>
          <w:tcPr>
            <w:tcW w:w="2026" w:type="dxa"/>
          </w:tcPr>
          <w:p w14:paraId="0490AB1A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АБИБ КУМБА</w:t>
            </w:r>
          </w:p>
        </w:tc>
        <w:tc>
          <w:tcPr>
            <w:tcW w:w="2052" w:type="dxa"/>
          </w:tcPr>
          <w:p w14:paraId="3D00C70F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пищевая промышленность</w:t>
            </w:r>
          </w:p>
        </w:tc>
        <w:tc>
          <w:tcPr>
            <w:tcW w:w="3151" w:type="dxa"/>
          </w:tcPr>
          <w:p w14:paraId="61E15048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Многомерное соглашение</w:t>
            </w:r>
          </w:p>
        </w:tc>
      </w:tr>
      <w:tr w:rsidR="00554992" w:rsidRPr="00554992" w14:paraId="2509C2F5" w14:textId="77777777" w:rsidTr="00554992">
        <w:tc>
          <w:tcPr>
            <w:tcW w:w="1277" w:type="dxa"/>
            <w:vMerge/>
          </w:tcPr>
          <w:p w14:paraId="589C7C2B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06545AE9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UNOC</w:t>
            </w:r>
          </w:p>
        </w:tc>
        <w:tc>
          <w:tcPr>
            <w:tcW w:w="2026" w:type="dxa"/>
          </w:tcPr>
          <w:p w14:paraId="6D305596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Генеральный секретарь</w:t>
            </w:r>
          </w:p>
        </w:tc>
        <w:tc>
          <w:tcPr>
            <w:tcW w:w="2052" w:type="dxa"/>
          </w:tcPr>
          <w:p w14:paraId="72505D7D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14:paraId="101F8A4F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техника, перерабатывающий завод, пластиковая упаковка и бутылки</w:t>
            </w:r>
          </w:p>
        </w:tc>
      </w:tr>
      <w:tr w:rsidR="00554992" w:rsidRPr="00554992" w14:paraId="5C1F941A" w14:textId="77777777" w:rsidTr="00554992">
        <w:tc>
          <w:tcPr>
            <w:tcW w:w="1277" w:type="dxa"/>
          </w:tcPr>
          <w:p w14:paraId="0288E4B5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Бенин</w:t>
            </w:r>
          </w:p>
        </w:tc>
        <w:tc>
          <w:tcPr>
            <w:tcW w:w="2120" w:type="dxa"/>
          </w:tcPr>
          <w:p w14:paraId="58BAB3F7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Торгово-промышленная палата</w:t>
            </w:r>
          </w:p>
        </w:tc>
        <w:tc>
          <w:tcPr>
            <w:tcW w:w="2026" w:type="dxa"/>
          </w:tcPr>
          <w:p w14:paraId="0D96FE20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052" w:type="dxa"/>
          </w:tcPr>
          <w:p w14:paraId="749FD19C" w14:textId="77777777" w:rsidR="00554992" w:rsidRPr="00554992" w:rsidRDefault="00554992" w:rsidP="004C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14:paraId="32395285" w14:textId="77777777" w:rsidR="00554992" w:rsidRPr="00554992" w:rsidRDefault="00554992" w:rsidP="004C3A17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>Сетевое</w:t>
            </w:r>
            <w:proofErr w:type="gramEnd"/>
            <w:r w:rsidRPr="00554992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и деловые возможности</w:t>
            </w:r>
          </w:p>
        </w:tc>
      </w:tr>
    </w:tbl>
    <w:p w14:paraId="63848B7E" w14:textId="77777777" w:rsidR="00554992" w:rsidRDefault="00554992"/>
    <w:sectPr w:rsidR="00554992" w:rsidSect="00F73014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C55B5" w14:textId="77777777" w:rsidR="003662A1" w:rsidRDefault="003662A1" w:rsidP="00554992">
      <w:pPr>
        <w:spacing w:after="0" w:line="240" w:lineRule="auto"/>
      </w:pPr>
      <w:r>
        <w:separator/>
      </w:r>
    </w:p>
  </w:endnote>
  <w:endnote w:type="continuationSeparator" w:id="0">
    <w:p w14:paraId="4B2B4D89" w14:textId="77777777" w:rsidR="003662A1" w:rsidRDefault="003662A1" w:rsidP="0055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7A4B8" w14:textId="77777777" w:rsidR="003662A1" w:rsidRDefault="003662A1" w:rsidP="00554992">
      <w:pPr>
        <w:spacing w:after="0" w:line="240" w:lineRule="auto"/>
      </w:pPr>
      <w:r>
        <w:separator/>
      </w:r>
    </w:p>
  </w:footnote>
  <w:footnote w:type="continuationSeparator" w:id="0">
    <w:p w14:paraId="6B415F1A" w14:textId="77777777" w:rsidR="003662A1" w:rsidRDefault="003662A1" w:rsidP="00554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6"/>
    <w:rsid w:val="003662A1"/>
    <w:rsid w:val="00554992"/>
    <w:rsid w:val="005C4D37"/>
    <w:rsid w:val="00654653"/>
    <w:rsid w:val="006F6590"/>
    <w:rsid w:val="00713686"/>
    <w:rsid w:val="008F5DF9"/>
    <w:rsid w:val="0095532C"/>
    <w:rsid w:val="00A418FE"/>
    <w:rsid w:val="00B42C21"/>
    <w:rsid w:val="00B74D9B"/>
    <w:rsid w:val="00BD0AD0"/>
    <w:rsid w:val="00BE572E"/>
    <w:rsid w:val="00E76EBF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A8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992"/>
  </w:style>
  <w:style w:type="paragraph" w:styleId="a6">
    <w:name w:val="footer"/>
    <w:basedOn w:val="a"/>
    <w:link w:val="a7"/>
    <w:uiPriority w:val="99"/>
    <w:unhideWhenUsed/>
    <w:rsid w:val="0055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992"/>
  </w:style>
  <w:style w:type="paragraph" w:styleId="a8">
    <w:name w:val="Balloon Text"/>
    <w:basedOn w:val="a"/>
    <w:link w:val="a9"/>
    <w:uiPriority w:val="99"/>
    <w:semiHidden/>
    <w:unhideWhenUsed/>
    <w:rsid w:val="0055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992"/>
  </w:style>
  <w:style w:type="paragraph" w:styleId="a6">
    <w:name w:val="footer"/>
    <w:basedOn w:val="a"/>
    <w:link w:val="a7"/>
    <w:uiPriority w:val="99"/>
    <w:unhideWhenUsed/>
    <w:rsid w:val="0055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992"/>
  </w:style>
  <w:style w:type="paragraph" w:styleId="a8">
    <w:name w:val="Balloon Text"/>
    <w:basedOn w:val="a"/>
    <w:link w:val="a9"/>
    <w:uiPriority w:val="99"/>
    <w:semiHidden/>
    <w:unhideWhenUsed/>
    <w:rsid w:val="0055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Yafor</dc:creator>
  <cp:lastModifiedBy>Захарченко Никита Сергеевич</cp:lastModifiedBy>
  <cp:revision>2</cp:revision>
  <dcterms:created xsi:type="dcterms:W3CDTF">2024-10-09T13:45:00Z</dcterms:created>
  <dcterms:modified xsi:type="dcterms:W3CDTF">2024-10-09T13:45:00Z</dcterms:modified>
</cp:coreProperties>
</file>